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A18A" w14:textId="77777777" w:rsidR="002E5A66" w:rsidRPr="005E3578" w:rsidRDefault="002E5A66" w:rsidP="005E3578">
      <w:pPr>
        <w:pStyle w:val="Kop1"/>
        <w:rPr>
          <w:rFonts w:eastAsia="Calibri"/>
        </w:rPr>
      </w:pPr>
      <w:r w:rsidRPr="005E3578">
        <w:rPr>
          <w:rFonts w:eastAsia="Calibri"/>
        </w:rPr>
        <w:t>Modelreglement voor Verenigingen</w:t>
      </w:r>
    </w:p>
    <w:p w14:paraId="3834DCD0" w14:textId="77777777" w:rsidR="002E5A66" w:rsidRDefault="002E5A66" w:rsidP="006F1FF5">
      <w:pPr>
        <w:spacing w:after="0" w:line="240" w:lineRule="auto"/>
        <w:rPr>
          <w:rFonts w:eastAsia="Calibri" w:cs="Calibri"/>
          <w:szCs w:val="20"/>
        </w:rPr>
      </w:pPr>
      <w:r w:rsidRPr="006F1FF5">
        <w:rPr>
          <w:rFonts w:eastAsia="Calibri" w:cs="Calibri"/>
          <w:szCs w:val="20"/>
        </w:rPr>
        <w:t xml:space="preserve">Dit modelreglement dient als basisstructuur en moet worden aangepast aan de specifieke behoeften van je vereniging. Vergeet niet dat dit reglement moet worden aangepast aan de geldende wet- en regelgeving en in lijn moet zijn met de statuten van je vereniging. Verrijk het model met elementen uit de voorgaande informatie of naar wens en behoefte van jouw organisatie. Stel ten slotte het reglement als bestuur vast. </w:t>
      </w:r>
    </w:p>
    <w:p w14:paraId="4F9227C2" w14:textId="77777777" w:rsidR="006F1FF5" w:rsidRPr="006F1FF5" w:rsidRDefault="006F1FF5" w:rsidP="006F1FF5">
      <w:pPr>
        <w:spacing w:after="0" w:line="240" w:lineRule="auto"/>
        <w:rPr>
          <w:rFonts w:eastAsia="Calibri" w:cs="Calibri"/>
          <w:szCs w:val="20"/>
        </w:rPr>
      </w:pPr>
    </w:p>
    <w:p w14:paraId="5F07DB72" w14:textId="689EB2C8" w:rsidR="002E5A66" w:rsidRPr="006F1FF5" w:rsidRDefault="002E5A66" w:rsidP="006F1FF5">
      <w:pPr>
        <w:spacing w:after="0" w:line="240" w:lineRule="auto"/>
        <w:rPr>
          <w:szCs w:val="20"/>
        </w:rPr>
      </w:pPr>
      <w:r w:rsidRPr="005E3578">
        <w:rPr>
          <w:rStyle w:val="Kop2Char"/>
        </w:rPr>
        <w:t>Naam van de Vereniging</w:t>
      </w:r>
      <w:r w:rsidRPr="005E3578">
        <w:rPr>
          <w:rStyle w:val="Kop2Char"/>
        </w:rPr>
        <w:br/>
      </w:r>
      <w:r w:rsidRPr="006F1FF5">
        <w:rPr>
          <w:rFonts w:eastAsia="Calibri" w:cs="Calibri"/>
          <w:szCs w:val="20"/>
        </w:rPr>
        <w:t xml:space="preserve">Statutaire Zetel: </w:t>
      </w:r>
      <w:r w:rsidR="005E5A17" w:rsidRPr="00B75649">
        <w:rPr>
          <w:rStyle w:val="Intensievebenadrukking"/>
        </w:rPr>
        <w:t>[Vul in]</w:t>
      </w:r>
    </w:p>
    <w:p w14:paraId="09A28628" w14:textId="77777777" w:rsidR="005E3578" w:rsidRDefault="005E3578" w:rsidP="006F1FF5">
      <w:pPr>
        <w:spacing w:after="0" w:line="240" w:lineRule="auto"/>
        <w:rPr>
          <w:rFonts w:eastAsia="Calibri" w:cs="Calibri"/>
          <w:szCs w:val="20"/>
        </w:rPr>
      </w:pPr>
    </w:p>
    <w:p w14:paraId="4B7A93FB" w14:textId="0D7CD921" w:rsidR="002E5A66" w:rsidRPr="006F1FF5" w:rsidRDefault="002E5A66" w:rsidP="006F1FF5">
      <w:pPr>
        <w:spacing w:after="0" w:line="240" w:lineRule="auto"/>
        <w:rPr>
          <w:szCs w:val="20"/>
        </w:rPr>
      </w:pPr>
      <w:r w:rsidRPr="006F1FF5">
        <w:rPr>
          <w:rFonts w:eastAsia="Calibri" w:cs="Calibri"/>
          <w:szCs w:val="20"/>
        </w:rPr>
        <w:t>Artikel 1: Algemene Bepalingen</w:t>
      </w:r>
    </w:p>
    <w:p w14:paraId="388BEFC8" w14:textId="3E67EAF6" w:rsidR="002E5A66" w:rsidRPr="006F1FF5" w:rsidRDefault="002E5A66" w:rsidP="006F1FF5">
      <w:pPr>
        <w:spacing w:after="0" w:line="240" w:lineRule="auto"/>
        <w:rPr>
          <w:szCs w:val="20"/>
        </w:rPr>
      </w:pPr>
      <w:r w:rsidRPr="006F1FF5">
        <w:rPr>
          <w:rFonts w:eastAsia="Calibri" w:cs="Calibri"/>
          <w:szCs w:val="20"/>
        </w:rPr>
        <w:t xml:space="preserve">1.1 Naam en Doel: De vereniging is genaamd </w:t>
      </w:r>
      <w:r w:rsidR="00E6243C" w:rsidRPr="00431579">
        <w:rPr>
          <w:rStyle w:val="Intensievebenadrukking"/>
        </w:rPr>
        <w:t>[Vul in]</w:t>
      </w:r>
      <w:r w:rsidRPr="006F1FF5">
        <w:rPr>
          <w:rFonts w:eastAsia="Calibri" w:cs="Calibri"/>
          <w:szCs w:val="20"/>
        </w:rPr>
        <w:t xml:space="preserve">. Het doel van de vereniging is </w:t>
      </w:r>
      <w:r w:rsidR="00E6243C" w:rsidRPr="00431579">
        <w:rPr>
          <w:rStyle w:val="Intensievebenadrukking"/>
        </w:rPr>
        <w:t>[Vul in]</w:t>
      </w:r>
      <w:r w:rsidRPr="006F1FF5">
        <w:rPr>
          <w:rFonts w:eastAsia="Calibri" w:cs="Calibri"/>
          <w:szCs w:val="20"/>
        </w:rPr>
        <w:t>.</w:t>
      </w:r>
    </w:p>
    <w:p w14:paraId="6B7A9F33" w14:textId="77777777" w:rsidR="002E5A66" w:rsidRPr="006F1FF5" w:rsidRDefault="002E5A66" w:rsidP="006F1FF5">
      <w:pPr>
        <w:spacing w:after="0" w:line="240" w:lineRule="auto"/>
        <w:rPr>
          <w:szCs w:val="20"/>
        </w:rPr>
      </w:pPr>
      <w:r w:rsidRPr="006F1FF5">
        <w:rPr>
          <w:rFonts w:eastAsia="Calibri" w:cs="Calibri"/>
          <w:szCs w:val="20"/>
        </w:rPr>
        <w:t xml:space="preserve">1.2 Definities: In dit reglement hebben de volgende termen de volgende betekenissen: </w:t>
      </w:r>
      <w:r w:rsidRPr="00E6243C">
        <w:rPr>
          <w:rStyle w:val="Intensievebenadrukking"/>
        </w:rPr>
        <w:t>[Definities invoegen]</w:t>
      </w:r>
      <w:r w:rsidRPr="006F1FF5">
        <w:rPr>
          <w:rFonts w:eastAsia="Calibri" w:cs="Calibri"/>
          <w:szCs w:val="20"/>
        </w:rPr>
        <w:t>.</w:t>
      </w:r>
    </w:p>
    <w:p w14:paraId="3F821640" w14:textId="77777777" w:rsidR="005E3578" w:rsidRDefault="005E3578" w:rsidP="006F1FF5">
      <w:pPr>
        <w:spacing w:after="0" w:line="240" w:lineRule="auto"/>
        <w:rPr>
          <w:rFonts w:eastAsia="Calibri" w:cs="Calibri"/>
          <w:szCs w:val="20"/>
        </w:rPr>
      </w:pPr>
    </w:p>
    <w:p w14:paraId="5A3A55AC" w14:textId="3B0164BA" w:rsidR="002E5A66" w:rsidRPr="006F1FF5" w:rsidRDefault="002E5A66" w:rsidP="006F1FF5">
      <w:pPr>
        <w:spacing w:after="0" w:line="240" w:lineRule="auto"/>
        <w:rPr>
          <w:szCs w:val="20"/>
        </w:rPr>
      </w:pPr>
      <w:r w:rsidRPr="006F1FF5">
        <w:rPr>
          <w:rFonts w:eastAsia="Calibri" w:cs="Calibri"/>
          <w:szCs w:val="20"/>
        </w:rPr>
        <w:t>Artikel 2: Lidmaatschap</w:t>
      </w:r>
    </w:p>
    <w:p w14:paraId="0AF581ED" w14:textId="77777777" w:rsidR="002E5A66" w:rsidRPr="006F1FF5" w:rsidRDefault="002E5A66" w:rsidP="006F1FF5">
      <w:pPr>
        <w:spacing w:after="0" w:line="240" w:lineRule="auto"/>
        <w:rPr>
          <w:szCs w:val="20"/>
        </w:rPr>
      </w:pPr>
      <w:r w:rsidRPr="006F1FF5">
        <w:rPr>
          <w:rFonts w:eastAsia="Calibri" w:cs="Calibri"/>
          <w:szCs w:val="20"/>
        </w:rPr>
        <w:t xml:space="preserve">2.1 Toelating: De vereniging staat open voor individuen die </w:t>
      </w:r>
      <w:r w:rsidRPr="00E6243C">
        <w:rPr>
          <w:rStyle w:val="Intensievebenadrukking"/>
        </w:rPr>
        <w:t>[Vul in]</w:t>
      </w:r>
      <w:r w:rsidRPr="006F1FF5">
        <w:rPr>
          <w:rFonts w:eastAsia="Calibri" w:cs="Calibri"/>
          <w:szCs w:val="20"/>
        </w:rPr>
        <w:t>.</w:t>
      </w:r>
    </w:p>
    <w:p w14:paraId="07861DCB" w14:textId="77777777" w:rsidR="002E5A66" w:rsidRPr="006F1FF5" w:rsidRDefault="002E5A66" w:rsidP="006F1FF5">
      <w:pPr>
        <w:spacing w:after="0" w:line="240" w:lineRule="auto"/>
        <w:rPr>
          <w:szCs w:val="20"/>
        </w:rPr>
      </w:pPr>
      <w:r w:rsidRPr="006F1FF5">
        <w:rPr>
          <w:rFonts w:eastAsia="Calibri" w:cs="Calibri"/>
          <w:szCs w:val="20"/>
        </w:rPr>
        <w:t xml:space="preserve">2.2 Rechten en Plichten: Leden hebben het recht op </w:t>
      </w:r>
      <w:r w:rsidRPr="00E6243C">
        <w:rPr>
          <w:rStyle w:val="Intensievebenadrukking"/>
        </w:rPr>
        <w:t>[Vul in]</w:t>
      </w:r>
      <w:r w:rsidRPr="006F1FF5">
        <w:rPr>
          <w:rFonts w:eastAsia="Calibri" w:cs="Calibri"/>
          <w:szCs w:val="20"/>
        </w:rPr>
        <w:t xml:space="preserve"> en zijn verplicht om </w:t>
      </w:r>
      <w:r w:rsidRPr="00E6243C">
        <w:rPr>
          <w:rStyle w:val="Intensievebenadrukking"/>
        </w:rPr>
        <w:t>[Vul in]</w:t>
      </w:r>
      <w:r w:rsidRPr="006F1FF5">
        <w:rPr>
          <w:rFonts w:eastAsia="Calibri" w:cs="Calibri"/>
          <w:szCs w:val="20"/>
        </w:rPr>
        <w:t>.</w:t>
      </w:r>
    </w:p>
    <w:p w14:paraId="3F31AD2B" w14:textId="77777777" w:rsidR="002E5A66" w:rsidRPr="006F1FF5" w:rsidRDefault="002E5A66" w:rsidP="006F1FF5">
      <w:pPr>
        <w:spacing w:after="0" w:line="240" w:lineRule="auto"/>
        <w:rPr>
          <w:szCs w:val="20"/>
        </w:rPr>
      </w:pPr>
      <w:r w:rsidRPr="006F1FF5">
        <w:rPr>
          <w:rFonts w:eastAsia="Calibri" w:cs="Calibri"/>
          <w:szCs w:val="20"/>
        </w:rPr>
        <w:t xml:space="preserve">2.3 Beëindiging: Het lidmaatschap eindigt door </w:t>
      </w:r>
      <w:r w:rsidRPr="00E6243C">
        <w:rPr>
          <w:rStyle w:val="Intensievebenadrukking"/>
        </w:rPr>
        <w:t>[Vul in]</w:t>
      </w:r>
      <w:r w:rsidRPr="006F1FF5">
        <w:rPr>
          <w:rFonts w:eastAsia="Calibri" w:cs="Calibri"/>
          <w:szCs w:val="20"/>
        </w:rPr>
        <w:t>.</w:t>
      </w:r>
    </w:p>
    <w:p w14:paraId="19A3686B" w14:textId="77777777" w:rsidR="005E3578" w:rsidRDefault="005E3578" w:rsidP="006F1FF5">
      <w:pPr>
        <w:spacing w:after="0" w:line="240" w:lineRule="auto"/>
        <w:rPr>
          <w:rFonts w:eastAsia="Calibri" w:cs="Calibri"/>
          <w:szCs w:val="20"/>
        </w:rPr>
      </w:pPr>
    </w:p>
    <w:p w14:paraId="6FCD1BD7" w14:textId="7C9C778D" w:rsidR="002E5A66" w:rsidRPr="006F1FF5" w:rsidRDefault="002E5A66" w:rsidP="006F1FF5">
      <w:pPr>
        <w:spacing w:after="0" w:line="240" w:lineRule="auto"/>
        <w:rPr>
          <w:szCs w:val="20"/>
        </w:rPr>
      </w:pPr>
      <w:r w:rsidRPr="006F1FF5">
        <w:rPr>
          <w:rFonts w:eastAsia="Calibri" w:cs="Calibri"/>
          <w:szCs w:val="20"/>
        </w:rPr>
        <w:t>Artikel 3: Bestuur en Organen</w:t>
      </w:r>
    </w:p>
    <w:p w14:paraId="2AB2036A" w14:textId="77777777" w:rsidR="002E5A66" w:rsidRPr="006F1FF5" w:rsidRDefault="002E5A66" w:rsidP="006F1FF5">
      <w:pPr>
        <w:spacing w:after="0" w:line="240" w:lineRule="auto"/>
        <w:rPr>
          <w:szCs w:val="20"/>
        </w:rPr>
      </w:pPr>
      <w:r w:rsidRPr="006F1FF5">
        <w:rPr>
          <w:rFonts w:eastAsia="Calibri" w:cs="Calibri"/>
          <w:szCs w:val="20"/>
        </w:rPr>
        <w:t xml:space="preserve">3.1 Bestuur: Het bestuur is verantwoordelijk voor </w:t>
      </w:r>
      <w:r w:rsidRPr="00E6243C">
        <w:rPr>
          <w:rStyle w:val="Intensievebenadrukking"/>
        </w:rPr>
        <w:t>[Vul in]</w:t>
      </w:r>
      <w:r w:rsidRPr="006F1FF5">
        <w:rPr>
          <w:rFonts w:eastAsia="Calibri" w:cs="Calibri"/>
          <w:szCs w:val="20"/>
        </w:rPr>
        <w:t xml:space="preserve">. Het bestuur bestaat uit </w:t>
      </w:r>
      <w:r w:rsidRPr="00E6243C">
        <w:rPr>
          <w:rStyle w:val="Intensievebenadrukking"/>
        </w:rPr>
        <w:t>[Vul in]</w:t>
      </w:r>
      <w:r w:rsidRPr="006F1FF5">
        <w:rPr>
          <w:rFonts w:eastAsia="Calibri" w:cs="Calibri"/>
          <w:szCs w:val="20"/>
        </w:rPr>
        <w:t xml:space="preserve"> leden.</w:t>
      </w:r>
    </w:p>
    <w:p w14:paraId="0A39BA2D" w14:textId="77777777" w:rsidR="002E5A66" w:rsidRPr="006F1FF5" w:rsidRDefault="002E5A66" w:rsidP="006F1FF5">
      <w:pPr>
        <w:spacing w:after="0" w:line="240" w:lineRule="auto"/>
        <w:rPr>
          <w:szCs w:val="20"/>
        </w:rPr>
      </w:pPr>
      <w:r w:rsidRPr="006F1FF5">
        <w:rPr>
          <w:rFonts w:eastAsia="Calibri" w:cs="Calibri"/>
          <w:szCs w:val="20"/>
        </w:rPr>
        <w:t xml:space="preserve">3.2 Commissies: Het bestuur kan commissies instellen voor </w:t>
      </w:r>
      <w:r w:rsidRPr="00E6243C">
        <w:rPr>
          <w:rStyle w:val="Intensievebenadrukking"/>
        </w:rPr>
        <w:t>[Vul in]</w:t>
      </w:r>
      <w:r w:rsidRPr="006F1FF5">
        <w:rPr>
          <w:rFonts w:eastAsia="Calibri" w:cs="Calibri"/>
          <w:szCs w:val="20"/>
        </w:rPr>
        <w:t>.</w:t>
      </w:r>
    </w:p>
    <w:p w14:paraId="63A7FA75" w14:textId="77777777" w:rsidR="002E5A66" w:rsidRPr="006F1FF5" w:rsidRDefault="002E5A66" w:rsidP="006F1FF5">
      <w:pPr>
        <w:spacing w:after="0" w:line="240" w:lineRule="auto"/>
        <w:rPr>
          <w:szCs w:val="20"/>
        </w:rPr>
      </w:pPr>
      <w:r w:rsidRPr="006F1FF5">
        <w:rPr>
          <w:rFonts w:eastAsia="Calibri" w:cs="Calibri"/>
          <w:szCs w:val="20"/>
        </w:rPr>
        <w:t xml:space="preserve">3.3 Vergaderingen: Het bestuur vergadert </w:t>
      </w:r>
      <w:r w:rsidRPr="00E6243C">
        <w:rPr>
          <w:rStyle w:val="Intensievebenadrukking"/>
        </w:rPr>
        <w:t>[Vul in]</w:t>
      </w:r>
      <w:r w:rsidRPr="006F1FF5">
        <w:rPr>
          <w:rFonts w:eastAsia="Calibri" w:cs="Calibri"/>
          <w:szCs w:val="20"/>
        </w:rPr>
        <w:t xml:space="preserve">. Besluiten worden genomen volgens </w:t>
      </w:r>
      <w:r w:rsidRPr="00E6243C">
        <w:rPr>
          <w:rStyle w:val="Intensievebenadrukking"/>
        </w:rPr>
        <w:t>[Vul in]</w:t>
      </w:r>
      <w:r w:rsidRPr="006F1FF5">
        <w:rPr>
          <w:rFonts w:eastAsia="Calibri" w:cs="Calibri"/>
          <w:szCs w:val="20"/>
        </w:rPr>
        <w:t>.</w:t>
      </w:r>
    </w:p>
    <w:p w14:paraId="14ACA5D6" w14:textId="77777777" w:rsidR="005E3578" w:rsidRDefault="005E3578" w:rsidP="006F1FF5">
      <w:pPr>
        <w:spacing w:after="0" w:line="240" w:lineRule="auto"/>
        <w:rPr>
          <w:rFonts w:eastAsia="Calibri" w:cs="Calibri"/>
          <w:szCs w:val="20"/>
        </w:rPr>
      </w:pPr>
    </w:p>
    <w:p w14:paraId="3E40377E" w14:textId="2CE97EA7" w:rsidR="002E5A66" w:rsidRPr="006F1FF5" w:rsidRDefault="002E5A66" w:rsidP="006F1FF5">
      <w:pPr>
        <w:spacing w:after="0" w:line="240" w:lineRule="auto"/>
        <w:rPr>
          <w:szCs w:val="20"/>
        </w:rPr>
      </w:pPr>
      <w:r w:rsidRPr="006F1FF5">
        <w:rPr>
          <w:rFonts w:eastAsia="Calibri" w:cs="Calibri"/>
          <w:szCs w:val="20"/>
        </w:rPr>
        <w:t>Artikel 4: Financiële Zaken</w:t>
      </w:r>
    </w:p>
    <w:p w14:paraId="409DA036" w14:textId="77777777" w:rsidR="002E5A66" w:rsidRPr="006F1FF5" w:rsidRDefault="002E5A66" w:rsidP="006F1FF5">
      <w:pPr>
        <w:spacing w:after="0" w:line="240" w:lineRule="auto"/>
        <w:rPr>
          <w:szCs w:val="20"/>
        </w:rPr>
      </w:pPr>
      <w:r w:rsidRPr="006F1FF5">
        <w:rPr>
          <w:rFonts w:eastAsia="Calibri" w:cs="Calibri"/>
          <w:szCs w:val="20"/>
        </w:rPr>
        <w:t xml:space="preserve">4.1 Financiële Administratie: De vereniging zal een gedegen financiële administratie bijhouden van </w:t>
      </w:r>
      <w:r w:rsidRPr="00E6243C">
        <w:rPr>
          <w:rStyle w:val="Intensievebenadrukking"/>
        </w:rPr>
        <w:t>[Vul in]</w:t>
      </w:r>
      <w:r w:rsidRPr="006F1FF5">
        <w:rPr>
          <w:rFonts w:eastAsia="Calibri" w:cs="Calibri"/>
          <w:szCs w:val="20"/>
        </w:rPr>
        <w:t>.</w:t>
      </w:r>
    </w:p>
    <w:p w14:paraId="7A17FD5F" w14:textId="77777777" w:rsidR="002E5A66" w:rsidRPr="006F1FF5" w:rsidRDefault="002E5A66" w:rsidP="006F1FF5">
      <w:pPr>
        <w:spacing w:after="0" w:line="240" w:lineRule="auto"/>
        <w:rPr>
          <w:szCs w:val="20"/>
        </w:rPr>
      </w:pPr>
      <w:r w:rsidRPr="006F1FF5">
        <w:rPr>
          <w:rFonts w:eastAsia="Calibri" w:cs="Calibri"/>
          <w:szCs w:val="20"/>
        </w:rPr>
        <w:t xml:space="preserve">4.2 Contributie: Leden betalen een jaarlijkse contributie van </w:t>
      </w:r>
      <w:r w:rsidRPr="00E6243C">
        <w:rPr>
          <w:rStyle w:val="Intensievebenadrukking"/>
        </w:rPr>
        <w:t>[Vul in]</w:t>
      </w:r>
      <w:r w:rsidRPr="006F1FF5">
        <w:rPr>
          <w:rFonts w:eastAsia="Calibri" w:cs="Calibri"/>
          <w:szCs w:val="20"/>
        </w:rPr>
        <w:t>.</w:t>
      </w:r>
    </w:p>
    <w:p w14:paraId="056029D7" w14:textId="77777777" w:rsidR="002E5A66" w:rsidRPr="006F1FF5" w:rsidRDefault="002E5A66" w:rsidP="006F1FF5">
      <w:pPr>
        <w:spacing w:after="0" w:line="240" w:lineRule="auto"/>
        <w:rPr>
          <w:szCs w:val="20"/>
        </w:rPr>
      </w:pPr>
      <w:r w:rsidRPr="006F1FF5">
        <w:rPr>
          <w:rFonts w:eastAsia="Calibri" w:cs="Calibri"/>
          <w:szCs w:val="20"/>
        </w:rPr>
        <w:t xml:space="preserve">4.3 Fondsenwerving: Fondsen kunnen worden geworven via </w:t>
      </w:r>
      <w:r w:rsidRPr="00E6243C">
        <w:rPr>
          <w:rStyle w:val="Intensievebenadrukking"/>
        </w:rPr>
        <w:t>[Vul in]</w:t>
      </w:r>
      <w:r w:rsidRPr="006F1FF5">
        <w:rPr>
          <w:rFonts w:eastAsia="Calibri" w:cs="Calibri"/>
          <w:szCs w:val="20"/>
        </w:rPr>
        <w:t>.</w:t>
      </w:r>
    </w:p>
    <w:p w14:paraId="6CD589ED" w14:textId="77777777" w:rsidR="005E3578" w:rsidRDefault="005E3578" w:rsidP="006F1FF5">
      <w:pPr>
        <w:spacing w:after="0" w:line="240" w:lineRule="auto"/>
        <w:rPr>
          <w:rFonts w:eastAsia="Calibri" w:cs="Calibri"/>
          <w:szCs w:val="20"/>
        </w:rPr>
      </w:pPr>
    </w:p>
    <w:p w14:paraId="5531C830" w14:textId="3E62BC10" w:rsidR="002E5A66" w:rsidRPr="006F1FF5" w:rsidRDefault="002E5A66" w:rsidP="006F1FF5">
      <w:pPr>
        <w:spacing w:after="0" w:line="240" w:lineRule="auto"/>
        <w:rPr>
          <w:szCs w:val="20"/>
        </w:rPr>
      </w:pPr>
      <w:r w:rsidRPr="006F1FF5">
        <w:rPr>
          <w:rFonts w:eastAsia="Calibri" w:cs="Calibri"/>
          <w:szCs w:val="20"/>
        </w:rPr>
        <w:t>Artikel 5: Werkwijzen en Procedures</w:t>
      </w:r>
    </w:p>
    <w:p w14:paraId="71D9C448" w14:textId="77777777" w:rsidR="002E5A66" w:rsidRPr="006F1FF5" w:rsidRDefault="002E5A66" w:rsidP="006F1FF5">
      <w:pPr>
        <w:spacing w:after="0" w:line="240" w:lineRule="auto"/>
        <w:rPr>
          <w:szCs w:val="20"/>
        </w:rPr>
      </w:pPr>
      <w:r w:rsidRPr="006F1FF5">
        <w:rPr>
          <w:rFonts w:eastAsia="Calibri" w:cs="Calibri"/>
          <w:szCs w:val="20"/>
        </w:rPr>
        <w:t xml:space="preserve">5.1 Activiteiten: De vereniging zal </w:t>
      </w:r>
      <w:r w:rsidRPr="00E6243C">
        <w:rPr>
          <w:rStyle w:val="Intensievebenadrukking"/>
        </w:rPr>
        <w:t>[Vul in]</w:t>
      </w:r>
      <w:r w:rsidRPr="006F1FF5">
        <w:rPr>
          <w:rFonts w:eastAsia="Calibri" w:cs="Calibri"/>
          <w:szCs w:val="20"/>
        </w:rPr>
        <w:t xml:space="preserve"> activiteiten organiseren.</w:t>
      </w:r>
    </w:p>
    <w:p w14:paraId="4A4BFF1C" w14:textId="77777777" w:rsidR="002E5A66" w:rsidRPr="006F1FF5" w:rsidRDefault="002E5A66" w:rsidP="006F1FF5">
      <w:pPr>
        <w:spacing w:after="0" w:line="240" w:lineRule="auto"/>
        <w:rPr>
          <w:szCs w:val="20"/>
        </w:rPr>
      </w:pPr>
      <w:r w:rsidRPr="006F1FF5">
        <w:rPr>
          <w:rFonts w:eastAsia="Calibri" w:cs="Calibri"/>
          <w:szCs w:val="20"/>
        </w:rPr>
        <w:t xml:space="preserve">5.2 Projectuitvoering: Projecten worden uitgevoerd volgens </w:t>
      </w:r>
      <w:r w:rsidRPr="00E6243C">
        <w:rPr>
          <w:rStyle w:val="Intensievebenadrukking"/>
        </w:rPr>
        <w:t>[Vul in]</w:t>
      </w:r>
      <w:r w:rsidRPr="006F1FF5">
        <w:rPr>
          <w:rFonts w:eastAsia="Calibri" w:cs="Calibri"/>
          <w:szCs w:val="20"/>
        </w:rPr>
        <w:t>.</w:t>
      </w:r>
    </w:p>
    <w:p w14:paraId="60869FE0" w14:textId="77777777" w:rsidR="002E5A66" w:rsidRPr="006F1FF5" w:rsidRDefault="002E5A66" w:rsidP="006F1FF5">
      <w:pPr>
        <w:spacing w:after="0" w:line="240" w:lineRule="auto"/>
        <w:rPr>
          <w:szCs w:val="20"/>
        </w:rPr>
      </w:pPr>
      <w:r w:rsidRPr="006F1FF5">
        <w:rPr>
          <w:rFonts w:eastAsia="Calibri" w:cs="Calibri"/>
          <w:szCs w:val="20"/>
        </w:rPr>
        <w:t xml:space="preserve">5.3 Operationele Richtlijnen: De vereniging zal de volgende operationele richtlijnen volgen: </w:t>
      </w:r>
      <w:r w:rsidRPr="00E6243C">
        <w:rPr>
          <w:rStyle w:val="Intensievebenadrukking"/>
        </w:rPr>
        <w:t>[Vul in]</w:t>
      </w:r>
      <w:r w:rsidRPr="006F1FF5">
        <w:rPr>
          <w:rFonts w:eastAsia="Calibri" w:cs="Calibri"/>
          <w:szCs w:val="20"/>
        </w:rPr>
        <w:t>.</w:t>
      </w:r>
    </w:p>
    <w:p w14:paraId="7DDEFA95" w14:textId="77777777" w:rsidR="005E3578" w:rsidRDefault="005E3578" w:rsidP="006F1FF5">
      <w:pPr>
        <w:spacing w:after="0" w:line="240" w:lineRule="auto"/>
        <w:rPr>
          <w:rFonts w:eastAsia="Calibri" w:cs="Calibri"/>
          <w:szCs w:val="20"/>
        </w:rPr>
      </w:pPr>
    </w:p>
    <w:p w14:paraId="27B031E3" w14:textId="57193A50" w:rsidR="002E5A66" w:rsidRPr="006F1FF5" w:rsidRDefault="002E5A66" w:rsidP="006F1FF5">
      <w:pPr>
        <w:spacing w:after="0" w:line="240" w:lineRule="auto"/>
        <w:rPr>
          <w:szCs w:val="20"/>
        </w:rPr>
      </w:pPr>
      <w:r w:rsidRPr="006F1FF5">
        <w:rPr>
          <w:rFonts w:eastAsia="Calibri" w:cs="Calibri"/>
          <w:szCs w:val="20"/>
        </w:rPr>
        <w:t>Artikel 6: Gedragscode</w:t>
      </w:r>
    </w:p>
    <w:p w14:paraId="2D769F51" w14:textId="77777777" w:rsidR="002E5A66" w:rsidRPr="006F1FF5" w:rsidRDefault="002E5A66" w:rsidP="006F1FF5">
      <w:pPr>
        <w:spacing w:after="0" w:line="240" w:lineRule="auto"/>
        <w:rPr>
          <w:szCs w:val="20"/>
        </w:rPr>
      </w:pPr>
      <w:r w:rsidRPr="006F1FF5">
        <w:rPr>
          <w:rFonts w:eastAsia="Calibri" w:cs="Calibri"/>
          <w:szCs w:val="20"/>
        </w:rPr>
        <w:t xml:space="preserve">6.1 Ethiek: Leden en bestuursleden dienen zich te houden aan </w:t>
      </w:r>
      <w:r w:rsidRPr="00E6243C">
        <w:rPr>
          <w:rStyle w:val="Intensievebenadrukking"/>
        </w:rPr>
        <w:t>[Vul in]</w:t>
      </w:r>
      <w:r w:rsidRPr="006F1FF5">
        <w:rPr>
          <w:rFonts w:eastAsia="Calibri" w:cs="Calibri"/>
          <w:szCs w:val="20"/>
        </w:rPr>
        <w:t xml:space="preserve"> ethische normen.</w:t>
      </w:r>
    </w:p>
    <w:p w14:paraId="3ACAB5B3" w14:textId="77777777" w:rsidR="002E5A66" w:rsidRPr="006F1FF5" w:rsidRDefault="002E5A66" w:rsidP="006F1FF5">
      <w:pPr>
        <w:spacing w:after="0" w:line="240" w:lineRule="auto"/>
        <w:rPr>
          <w:szCs w:val="20"/>
        </w:rPr>
      </w:pPr>
      <w:r w:rsidRPr="006F1FF5">
        <w:rPr>
          <w:rFonts w:eastAsia="Calibri" w:cs="Calibri"/>
          <w:szCs w:val="20"/>
        </w:rPr>
        <w:t xml:space="preserve">6.2 Conflicten: Bij belangenconflicten zal </w:t>
      </w:r>
      <w:r w:rsidRPr="00E6243C">
        <w:rPr>
          <w:rStyle w:val="Intensievebenadrukking"/>
        </w:rPr>
        <w:t>[Vul in]</w:t>
      </w:r>
      <w:r w:rsidRPr="006F1FF5">
        <w:rPr>
          <w:rFonts w:eastAsia="Calibri" w:cs="Calibri"/>
          <w:szCs w:val="20"/>
        </w:rPr>
        <w:t xml:space="preserve"> procedure worden gevolgd.</w:t>
      </w:r>
    </w:p>
    <w:p w14:paraId="0DA9749D" w14:textId="77777777" w:rsidR="002E5A66" w:rsidRPr="006F1FF5" w:rsidRDefault="002E5A66" w:rsidP="006F1FF5">
      <w:pPr>
        <w:spacing w:after="0" w:line="240" w:lineRule="auto"/>
        <w:rPr>
          <w:szCs w:val="20"/>
        </w:rPr>
      </w:pPr>
      <w:r w:rsidRPr="006F1FF5">
        <w:rPr>
          <w:rFonts w:eastAsia="Calibri" w:cs="Calibri"/>
          <w:szCs w:val="20"/>
        </w:rPr>
        <w:t xml:space="preserve">6.3 Vertrouwelijkheid: Informatie van de vereniging zal vertrouwelijk worden behandeld volgens </w:t>
      </w:r>
      <w:r w:rsidRPr="00E6243C">
        <w:rPr>
          <w:rStyle w:val="Intensievebenadrukking"/>
        </w:rPr>
        <w:t>[Vul in]</w:t>
      </w:r>
      <w:r w:rsidRPr="006F1FF5">
        <w:rPr>
          <w:rFonts w:eastAsia="Calibri" w:cs="Calibri"/>
          <w:szCs w:val="20"/>
        </w:rPr>
        <w:t xml:space="preserve"> richtlijnen.</w:t>
      </w:r>
    </w:p>
    <w:p w14:paraId="38EB63AF" w14:textId="77777777" w:rsidR="002E5A66" w:rsidRPr="006F1FF5" w:rsidRDefault="002E5A66" w:rsidP="006F1FF5">
      <w:pPr>
        <w:spacing w:after="0" w:line="240" w:lineRule="auto"/>
        <w:rPr>
          <w:szCs w:val="20"/>
        </w:rPr>
      </w:pPr>
      <w:r w:rsidRPr="006F1FF5">
        <w:rPr>
          <w:rFonts w:eastAsia="Calibri" w:cs="Calibri"/>
          <w:szCs w:val="20"/>
        </w:rPr>
        <w:t>Artikel 7: Wijzigingsprocedures</w:t>
      </w:r>
    </w:p>
    <w:p w14:paraId="2C0E9398" w14:textId="77777777" w:rsidR="005E3578" w:rsidRDefault="005E3578" w:rsidP="006F1FF5">
      <w:pPr>
        <w:spacing w:after="0" w:line="240" w:lineRule="auto"/>
        <w:rPr>
          <w:rFonts w:eastAsia="Calibri" w:cs="Calibri"/>
          <w:szCs w:val="20"/>
        </w:rPr>
      </w:pPr>
    </w:p>
    <w:p w14:paraId="395BF057" w14:textId="6E401911" w:rsidR="002E5A66" w:rsidRPr="006F1FF5" w:rsidRDefault="002E5A66" w:rsidP="006F1FF5">
      <w:pPr>
        <w:spacing w:after="0" w:line="240" w:lineRule="auto"/>
        <w:rPr>
          <w:szCs w:val="20"/>
        </w:rPr>
      </w:pPr>
      <w:r w:rsidRPr="006F1FF5">
        <w:rPr>
          <w:rFonts w:eastAsia="Calibri" w:cs="Calibri"/>
          <w:szCs w:val="20"/>
        </w:rPr>
        <w:t xml:space="preserve">7.1 Wijzigingen: Wijzigingen in dit reglement worden voorgesteld door </w:t>
      </w:r>
      <w:r w:rsidRPr="00E6243C">
        <w:rPr>
          <w:rStyle w:val="Intensievebenadrukking"/>
        </w:rPr>
        <w:t>[Vul in]</w:t>
      </w:r>
      <w:r w:rsidRPr="006F1FF5">
        <w:rPr>
          <w:rFonts w:eastAsia="Calibri" w:cs="Calibri"/>
          <w:szCs w:val="20"/>
        </w:rPr>
        <w:t xml:space="preserve">. Goedkeuring vereist </w:t>
      </w:r>
      <w:r w:rsidRPr="00E6243C">
        <w:rPr>
          <w:rStyle w:val="Intensievebenadrukking"/>
        </w:rPr>
        <w:t>[Vul in]</w:t>
      </w:r>
      <w:r w:rsidRPr="006F1FF5">
        <w:rPr>
          <w:rFonts w:eastAsia="Calibri" w:cs="Calibri"/>
          <w:szCs w:val="20"/>
        </w:rPr>
        <w:t xml:space="preserve"> stemmen van de algemene vergadering.</w:t>
      </w:r>
    </w:p>
    <w:p w14:paraId="17200330" w14:textId="77777777" w:rsidR="002E5A66" w:rsidRPr="006F1FF5" w:rsidRDefault="002E5A66" w:rsidP="006F1FF5">
      <w:pPr>
        <w:spacing w:after="0" w:line="240" w:lineRule="auto"/>
        <w:rPr>
          <w:rFonts w:eastAsia="Calibri" w:cs="Calibri"/>
          <w:szCs w:val="20"/>
        </w:rPr>
      </w:pPr>
      <w:r w:rsidRPr="006F1FF5">
        <w:rPr>
          <w:szCs w:val="20"/>
        </w:rPr>
        <w:br/>
      </w:r>
    </w:p>
    <w:p w14:paraId="42270A26" w14:textId="77777777" w:rsidR="002E5A66" w:rsidRPr="006F1FF5" w:rsidRDefault="002E5A66" w:rsidP="006F1FF5">
      <w:pPr>
        <w:spacing w:after="0" w:line="240" w:lineRule="auto"/>
        <w:rPr>
          <w:rFonts w:eastAsia="Calibri" w:cs="Calibri"/>
          <w:szCs w:val="20"/>
        </w:rPr>
      </w:pPr>
    </w:p>
    <w:sectPr w:rsidR="002E5A66" w:rsidRPr="006F1F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601B" w14:textId="77777777" w:rsidR="005E3578" w:rsidRDefault="005E3578" w:rsidP="005E3578">
      <w:pPr>
        <w:spacing w:after="0" w:line="240" w:lineRule="auto"/>
      </w:pPr>
      <w:r>
        <w:separator/>
      </w:r>
    </w:p>
  </w:endnote>
  <w:endnote w:type="continuationSeparator" w:id="0">
    <w:p w14:paraId="02D42F97" w14:textId="77777777" w:rsidR="005E3578" w:rsidRDefault="005E3578" w:rsidP="005E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8039" w14:textId="77777777" w:rsidR="005C7531" w:rsidRPr="00B264CA" w:rsidRDefault="005C7531" w:rsidP="005C7531">
    <w:pPr>
      <w:pStyle w:val="Voettekst"/>
    </w:pPr>
    <w:r>
      <w:t>Februari 2024, m</w:t>
    </w:r>
    <w:r w:rsidRPr="00532123">
      <w:t xml:space="preserve">ogelijk gemaakt door Vereniging NOV, </w:t>
    </w:r>
    <w:hyperlink r:id="rId1" w:history="1">
      <w:r w:rsidRPr="00532123">
        <w:rPr>
          <w:rStyle w:val="Hyperlink"/>
        </w:rPr>
        <w:t>www.vrijwilligerswerk.nl</w:t>
      </w:r>
    </w:hyperlink>
    <w:r>
      <w:tab/>
      <w:t xml:space="preserve">Pagina </w:t>
    </w:r>
    <w:r>
      <w:fldChar w:fldCharType="begin"/>
    </w:r>
    <w:r>
      <w:instrText xml:space="preserve"> PAGE   \* MERGEFORMAT </w:instrText>
    </w:r>
    <w:r>
      <w:fldChar w:fldCharType="separate"/>
    </w:r>
    <w:r>
      <w:t>1</w:t>
    </w:r>
    <w:r>
      <w:fldChar w:fldCharType="end"/>
    </w:r>
    <w:r>
      <w:t xml:space="preserve"> van </w:t>
    </w:r>
    <w:r>
      <w:fldChar w:fldCharType="begin"/>
    </w:r>
    <w:r>
      <w:instrText xml:space="preserve"> NUMPAGES   \* MERGEFORMAT </w:instrText>
    </w:r>
    <w:r>
      <w:fldChar w:fldCharType="separate"/>
    </w:r>
    <w:r>
      <w:t>1</w:t>
    </w:r>
    <w:r>
      <w:rPr>
        <w:noProof/>
      </w:rPr>
      <w:fldChar w:fldCharType="end"/>
    </w:r>
  </w:p>
  <w:p w14:paraId="47D3D4CE" w14:textId="77777777" w:rsidR="005E3578" w:rsidRDefault="005E35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5864" w14:textId="77777777" w:rsidR="005E3578" w:rsidRDefault="005E3578" w:rsidP="005E3578">
      <w:pPr>
        <w:spacing w:after="0" w:line="240" w:lineRule="auto"/>
      </w:pPr>
      <w:r>
        <w:separator/>
      </w:r>
    </w:p>
  </w:footnote>
  <w:footnote w:type="continuationSeparator" w:id="0">
    <w:p w14:paraId="4461A75D" w14:textId="77777777" w:rsidR="005E3578" w:rsidRDefault="005E3578" w:rsidP="005E3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66"/>
    <w:rsid w:val="00215CE8"/>
    <w:rsid w:val="00237896"/>
    <w:rsid w:val="002E5A66"/>
    <w:rsid w:val="00405B3F"/>
    <w:rsid w:val="005314A6"/>
    <w:rsid w:val="005C136A"/>
    <w:rsid w:val="005C7531"/>
    <w:rsid w:val="005E3578"/>
    <w:rsid w:val="005E5A17"/>
    <w:rsid w:val="005F61E0"/>
    <w:rsid w:val="006F1FF5"/>
    <w:rsid w:val="00A1597F"/>
    <w:rsid w:val="00E62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1BFE"/>
  <w15:chartTrackingRefBased/>
  <w15:docId w15:val="{16550CFB-1841-4F0F-ACFA-D21B5998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61E0"/>
    <w:rPr>
      <w:rFonts w:ascii="Verdana" w:hAnsi="Verdana"/>
      <w:kern w:val="0"/>
      <w:sz w:val="20"/>
      <w14:ligatures w14:val="none"/>
    </w:rPr>
  </w:style>
  <w:style w:type="paragraph" w:styleId="Kop1">
    <w:name w:val="heading 1"/>
    <w:basedOn w:val="Standaard"/>
    <w:next w:val="Standaard"/>
    <w:link w:val="Kop1Char"/>
    <w:uiPriority w:val="9"/>
    <w:qFormat/>
    <w:rsid w:val="005F61E0"/>
    <w:pPr>
      <w:keepNext/>
      <w:keepLines/>
      <w:spacing w:before="240" w:after="0"/>
      <w:outlineLvl w:val="0"/>
    </w:pPr>
    <w:rPr>
      <w:rFonts w:eastAsiaTheme="majorEastAsia" w:cstheme="majorBidi"/>
      <w:color w:val="000000" w:themeColor="text1"/>
      <w:sz w:val="32"/>
      <w:szCs w:val="32"/>
    </w:rPr>
  </w:style>
  <w:style w:type="paragraph" w:styleId="Kop2">
    <w:name w:val="heading 2"/>
    <w:basedOn w:val="Standaard"/>
    <w:next w:val="Standaard"/>
    <w:link w:val="Kop2Char"/>
    <w:uiPriority w:val="9"/>
    <w:unhideWhenUsed/>
    <w:qFormat/>
    <w:rsid w:val="005E3578"/>
    <w:pPr>
      <w:keepNext/>
      <w:keepLines/>
      <w:spacing w:before="40" w:after="0"/>
      <w:outlineLvl w:val="1"/>
    </w:pPr>
    <w:rPr>
      <w:rFonts w:eastAsiaTheme="majorEastAsia" w:cstheme="majorBidi"/>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basedOn w:val="Standaardalinea-lettertype"/>
    <w:uiPriority w:val="21"/>
    <w:qFormat/>
    <w:rsid w:val="005E5A17"/>
    <w:rPr>
      <w:i/>
      <w:iCs/>
      <w:color w:val="4472C4" w:themeColor="accent1"/>
    </w:rPr>
  </w:style>
  <w:style w:type="character" w:customStyle="1" w:styleId="Kop1Char">
    <w:name w:val="Kop 1 Char"/>
    <w:basedOn w:val="Standaardalinea-lettertype"/>
    <w:link w:val="Kop1"/>
    <w:uiPriority w:val="9"/>
    <w:rsid w:val="005F61E0"/>
    <w:rPr>
      <w:rFonts w:ascii="Verdana" w:eastAsiaTheme="majorEastAsia" w:hAnsi="Verdana" w:cstheme="majorBidi"/>
      <w:color w:val="000000" w:themeColor="text1"/>
      <w:kern w:val="0"/>
      <w:sz w:val="32"/>
      <w:szCs w:val="32"/>
      <w14:ligatures w14:val="none"/>
    </w:rPr>
  </w:style>
  <w:style w:type="character" w:customStyle="1" w:styleId="Kop2Char">
    <w:name w:val="Kop 2 Char"/>
    <w:basedOn w:val="Standaardalinea-lettertype"/>
    <w:link w:val="Kop2"/>
    <w:uiPriority w:val="9"/>
    <w:rsid w:val="005E3578"/>
    <w:rPr>
      <w:rFonts w:ascii="Verdana" w:eastAsiaTheme="majorEastAsia" w:hAnsi="Verdana" w:cstheme="majorBidi"/>
      <w:color w:val="000000" w:themeColor="text1"/>
      <w:kern w:val="0"/>
      <w:sz w:val="26"/>
      <w:szCs w:val="26"/>
      <w14:ligatures w14:val="none"/>
    </w:rPr>
  </w:style>
  <w:style w:type="paragraph" w:styleId="Koptekst">
    <w:name w:val="header"/>
    <w:basedOn w:val="Standaard"/>
    <w:link w:val="KoptekstChar"/>
    <w:uiPriority w:val="99"/>
    <w:unhideWhenUsed/>
    <w:rsid w:val="005E35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3578"/>
    <w:rPr>
      <w:rFonts w:ascii="Verdana" w:hAnsi="Verdana"/>
      <w:kern w:val="0"/>
      <w:sz w:val="20"/>
      <w14:ligatures w14:val="none"/>
    </w:rPr>
  </w:style>
  <w:style w:type="paragraph" w:styleId="Voettekst">
    <w:name w:val="footer"/>
    <w:basedOn w:val="Standaard"/>
    <w:link w:val="VoettekstChar"/>
    <w:uiPriority w:val="99"/>
    <w:unhideWhenUsed/>
    <w:rsid w:val="005E3578"/>
    <w:pPr>
      <w:tabs>
        <w:tab w:val="center" w:pos="4536"/>
        <w:tab w:val="right" w:pos="9072"/>
      </w:tabs>
      <w:spacing w:after="0" w:line="240" w:lineRule="auto"/>
    </w:pPr>
    <w:rPr>
      <w:sz w:val="18"/>
    </w:rPr>
  </w:style>
  <w:style w:type="character" w:customStyle="1" w:styleId="VoettekstChar">
    <w:name w:val="Voettekst Char"/>
    <w:basedOn w:val="Standaardalinea-lettertype"/>
    <w:link w:val="Voettekst"/>
    <w:uiPriority w:val="99"/>
    <w:rsid w:val="005E3578"/>
    <w:rPr>
      <w:rFonts w:ascii="Verdana" w:hAnsi="Verdana"/>
      <w:kern w:val="0"/>
      <w:sz w:val="18"/>
      <w14:ligatures w14:val="none"/>
    </w:rPr>
  </w:style>
  <w:style w:type="character" w:styleId="Hyperlink">
    <w:name w:val="Hyperlink"/>
    <w:basedOn w:val="Standaardalinea-lettertype"/>
    <w:uiPriority w:val="99"/>
    <w:unhideWhenUsed/>
    <w:rsid w:val="005C7531"/>
    <w:rPr>
      <w:color w:val="0563C1" w:themeColor="hyperlink"/>
      <w:u w:val="single"/>
    </w:rPr>
  </w:style>
  <w:style w:type="character" w:styleId="Nadruk">
    <w:name w:val="Emphasis"/>
    <w:basedOn w:val="Standaardalinea-lettertype"/>
    <w:uiPriority w:val="20"/>
    <w:qFormat/>
    <w:rsid w:val="00E6243C"/>
    <w:rPr>
      <w:i/>
      <w:iCs/>
    </w:rPr>
  </w:style>
  <w:style w:type="character" w:styleId="Intensieveverwijzing">
    <w:name w:val="Intense Reference"/>
    <w:basedOn w:val="Standaardalinea-lettertype"/>
    <w:uiPriority w:val="32"/>
    <w:qFormat/>
    <w:rsid w:val="00E6243C"/>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vrijwilligerswer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5a9136-eb7b-4e9c-91fe-93368e2ae95a">
      <Terms xmlns="http://schemas.microsoft.com/office/infopath/2007/PartnerControls"/>
    </lcf76f155ced4ddcb4097134ff3c332f>
    <TaxCatchAll xmlns="1d3909b4-eb60-4690-b732-8164ae68a0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E1D193EA4F4C4A857412066FD58793" ma:contentTypeVersion="18" ma:contentTypeDescription="Een nieuw document maken." ma:contentTypeScope="" ma:versionID="3353e46f88a9fa90e76f1a5d55f6d02c">
  <xsd:schema xmlns:xsd="http://www.w3.org/2001/XMLSchema" xmlns:xs="http://www.w3.org/2001/XMLSchema" xmlns:p="http://schemas.microsoft.com/office/2006/metadata/properties" xmlns:ns2="1d3909b4-eb60-4690-b732-8164ae68a0e4" xmlns:ns3="c35a9136-eb7b-4e9c-91fe-93368e2ae95a" targetNamespace="http://schemas.microsoft.com/office/2006/metadata/properties" ma:root="true" ma:fieldsID="54b1399a28a2024832f35986332b8a8c" ns2:_="" ns3:_="">
    <xsd:import namespace="1d3909b4-eb60-4690-b732-8164ae68a0e4"/>
    <xsd:import namespace="c35a9136-eb7b-4e9c-91fe-93368e2ae9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09b4-eb60-4690-b732-8164ae68a0e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4015542-0177-480f-9a2c-aea67109f6c9}" ma:internalName="TaxCatchAll" ma:showField="CatchAllData" ma:web="1d3909b4-eb60-4690-b732-8164ae68a0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5a9136-eb7b-4e9c-91fe-93368e2ae9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85c153-18a0-42f9-8e5e-12c4515209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A8A0A-5850-43CC-BE87-844C6DD7E5C7}">
  <ds:schemaRefs>
    <ds:schemaRef ds:uri="http://schemas.microsoft.com/office/2006/metadata/properties"/>
    <ds:schemaRef ds:uri="http://schemas.microsoft.com/office/infopath/2007/PartnerControls"/>
    <ds:schemaRef ds:uri="c35a9136-eb7b-4e9c-91fe-93368e2ae95a"/>
    <ds:schemaRef ds:uri="1d3909b4-eb60-4690-b732-8164ae68a0e4"/>
  </ds:schemaRefs>
</ds:datastoreItem>
</file>

<file path=customXml/itemProps2.xml><?xml version="1.0" encoding="utf-8"?>
<ds:datastoreItem xmlns:ds="http://schemas.openxmlformats.org/officeDocument/2006/customXml" ds:itemID="{141F6E4F-8FD3-4499-9B0A-211DD9F32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909b4-eb60-4690-b732-8164ae68a0e4"/>
    <ds:schemaRef ds:uri="c35a9136-eb7b-4e9c-91fe-93368e2ae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662F6-9B40-4787-A303-8A8967509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1958</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Huijbers | Vereniging NOV</dc:creator>
  <cp:keywords/>
  <dc:description/>
  <cp:lastModifiedBy>Geertje Huijbers | Vereniging NOV</cp:lastModifiedBy>
  <cp:revision>9</cp:revision>
  <dcterms:created xsi:type="dcterms:W3CDTF">2024-02-13T12:50:00Z</dcterms:created>
  <dcterms:modified xsi:type="dcterms:W3CDTF">2024-02-18T13:22:00Z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0x0101008BE1D193EA4F4C4A857412066FD58793</vt:lpwstr>
  </property>
  <property fmtid="{D5CDD505-2E9C-101B-9397-08002B2CF9AE}" pid="3" name="MediaServiceImageTags">
    <vt:lpwstr/>
  </property>
</Properties>
</file>